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7C23" w14:textId="56C4CA43" w:rsidR="00105B67" w:rsidRPr="00105B67" w:rsidRDefault="00F62FAC" w:rsidP="00105B67">
      <w:pPr>
        <w:rPr>
          <w:sz w:val="24"/>
          <w:szCs w:val="24"/>
        </w:rPr>
      </w:pPr>
      <w:r>
        <w:rPr>
          <w:b/>
          <w:bCs/>
          <w:noProof/>
          <w:sz w:val="24"/>
          <w:szCs w:val="24"/>
          <w:lang w:eastAsia="nl-NL"/>
        </w:rPr>
        <w:drawing>
          <wp:anchor distT="0" distB="0" distL="114300" distR="114300" simplePos="0" relativeHeight="251658240" behindDoc="0" locked="0" layoutInCell="1" allowOverlap="1" wp14:anchorId="180065A1" wp14:editId="2BC20FEA">
            <wp:simplePos x="0" y="0"/>
            <wp:positionH relativeFrom="margin">
              <wp:posOffset>3912870</wp:posOffset>
            </wp:positionH>
            <wp:positionV relativeFrom="margin">
              <wp:posOffset>-485775</wp:posOffset>
            </wp:positionV>
            <wp:extent cx="2108200" cy="1410335"/>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108200" cy="1410335"/>
                    </a:xfrm>
                    <a:prstGeom prst="rect">
                      <a:avLst/>
                    </a:prstGeom>
                    <a:noFill/>
                    <a:ln>
                      <a:noFill/>
                    </a:ln>
                  </pic:spPr>
                </pic:pic>
              </a:graphicData>
            </a:graphic>
          </wp:anchor>
        </w:drawing>
      </w:r>
      <w:r w:rsidR="007C715A">
        <w:rPr>
          <w:sz w:val="24"/>
          <w:szCs w:val="24"/>
        </w:rPr>
        <w:t>Arnhem</w:t>
      </w:r>
      <w:r>
        <w:rPr>
          <w:sz w:val="24"/>
          <w:szCs w:val="24"/>
        </w:rPr>
        <w:t xml:space="preserve">, </w:t>
      </w:r>
      <w:r w:rsidR="007C715A">
        <w:rPr>
          <w:sz w:val="24"/>
          <w:szCs w:val="24"/>
        </w:rPr>
        <w:t xml:space="preserve"> </w:t>
      </w:r>
      <w:r w:rsidR="00265E8B">
        <w:rPr>
          <w:sz w:val="24"/>
          <w:szCs w:val="24"/>
        </w:rPr>
        <w:t xml:space="preserve">20 </w:t>
      </w:r>
      <w:r w:rsidR="007C715A">
        <w:rPr>
          <w:sz w:val="24"/>
          <w:szCs w:val="24"/>
        </w:rPr>
        <w:t>februari 2020.</w:t>
      </w:r>
      <w:r w:rsidR="00472F79">
        <w:rPr>
          <w:sz w:val="24"/>
          <w:szCs w:val="24"/>
        </w:rPr>
        <w:t xml:space="preserve"> </w:t>
      </w:r>
      <w:r w:rsidR="00105B67">
        <w:rPr>
          <w:sz w:val="24"/>
          <w:szCs w:val="24"/>
        </w:rPr>
        <w:t xml:space="preserve">             </w:t>
      </w:r>
      <w:r w:rsidR="00472F79">
        <w:rPr>
          <w:sz w:val="24"/>
          <w:szCs w:val="24"/>
        </w:rPr>
        <w:t xml:space="preserve">       </w:t>
      </w:r>
    </w:p>
    <w:p w14:paraId="76E95AC7" w14:textId="04DE147E" w:rsidR="00105B67" w:rsidRDefault="007C715A" w:rsidP="00105B67">
      <w:pPr>
        <w:rPr>
          <w:b/>
          <w:bCs/>
          <w:sz w:val="24"/>
          <w:szCs w:val="24"/>
        </w:rPr>
      </w:pPr>
      <w:r>
        <w:rPr>
          <w:b/>
          <w:bCs/>
          <w:noProof/>
          <w:sz w:val="24"/>
          <w:szCs w:val="24"/>
        </w:rPr>
        <w:t xml:space="preserve">                                                                                                                                                             </w:t>
      </w:r>
    </w:p>
    <w:p w14:paraId="710061B1" w14:textId="3B32E054" w:rsidR="00105B67" w:rsidRDefault="00105B67" w:rsidP="00105B67">
      <w:pPr>
        <w:rPr>
          <w:b/>
          <w:bCs/>
          <w:sz w:val="24"/>
          <w:szCs w:val="24"/>
        </w:rPr>
      </w:pPr>
    </w:p>
    <w:p w14:paraId="29D4C98A" w14:textId="538955E0" w:rsidR="00472F79" w:rsidRDefault="007C715A" w:rsidP="00105B67">
      <w:pPr>
        <w:rPr>
          <w:sz w:val="24"/>
          <w:szCs w:val="24"/>
        </w:rPr>
      </w:pPr>
      <w:r w:rsidRPr="007C715A">
        <w:rPr>
          <w:sz w:val="24"/>
          <w:szCs w:val="24"/>
        </w:rPr>
        <w:t>Aan het college van burgemeester</w:t>
      </w:r>
      <w:r>
        <w:rPr>
          <w:sz w:val="24"/>
          <w:szCs w:val="24"/>
        </w:rPr>
        <w:t xml:space="preserve"> en</w:t>
      </w:r>
    </w:p>
    <w:p w14:paraId="56B0423F" w14:textId="175E862C" w:rsidR="007C715A" w:rsidRDefault="007C715A" w:rsidP="00105B67">
      <w:pPr>
        <w:rPr>
          <w:sz w:val="24"/>
          <w:szCs w:val="24"/>
        </w:rPr>
      </w:pPr>
      <w:r>
        <w:rPr>
          <w:sz w:val="24"/>
          <w:szCs w:val="24"/>
        </w:rPr>
        <w:t>wethouders van Arnhem</w:t>
      </w:r>
    </w:p>
    <w:p w14:paraId="048057A0" w14:textId="6D60439B" w:rsidR="007C715A" w:rsidRDefault="007C715A" w:rsidP="00105B67">
      <w:pPr>
        <w:rPr>
          <w:sz w:val="24"/>
          <w:szCs w:val="24"/>
        </w:rPr>
      </w:pPr>
      <w:r>
        <w:rPr>
          <w:sz w:val="24"/>
          <w:szCs w:val="24"/>
        </w:rPr>
        <w:t>postbus</w:t>
      </w:r>
      <w:r w:rsidR="00EA61B2">
        <w:rPr>
          <w:sz w:val="24"/>
          <w:szCs w:val="24"/>
        </w:rPr>
        <w:t xml:space="preserve"> 9029, 6800 EL Arnhem</w:t>
      </w:r>
    </w:p>
    <w:p w14:paraId="210E71AB" w14:textId="226CAD00" w:rsidR="00963982" w:rsidRPr="007C715A" w:rsidRDefault="00963982" w:rsidP="00105B67">
      <w:pPr>
        <w:rPr>
          <w:sz w:val="24"/>
          <w:szCs w:val="24"/>
        </w:rPr>
      </w:pPr>
      <w:r>
        <w:rPr>
          <w:sz w:val="24"/>
          <w:szCs w:val="24"/>
        </w:rPr>
        <w:t>i.a.a. de leden van de gemeenteraad</w:t>
      </w:r>
    </w:p>
    <w:p w14:paraId="1FBEDEB4" w14:textId="66124736" w:rsidR="007C715A" w:rsidRDefault="007C715A" w:rsidP="00105B67">
      <w:pPr>
        <w:rPr>
          <w:b/>
          <w:bCs/>
          <w:sz w:val="24"/>
          <w:szCs w:val="24"/>
        </w:rPr>
      </w:pPr>
    </w:p>
    <w:p w14:paraId="1756DBEC" w14:textId="77777777" w:rsidR="007C715A" w:rsidRDefault="007C715A" w:rsidP="00105B67">
      <w:pPr>
        <w:rPr>
          <w:b/>
          <w:bCs/>
          <w:sz w:val="24"/>
          <w:szCs w:val="24"/>
        </w:rPr>
      </w:pPr>
    </w:p>
    <w:p w14:paraId="539CAF46" w14:textId="774969E0" w:rsidR="00472F79" w:rsidRDefault="007C715A" w:rsidP="00105B67">
      <w:pPr>
        <w:rPr>
          <w:b/>
          <w:bCs/>
          <w:sz w:val="24"/>
          <w:szCs w:val="24"/>
        </w:rPr>
      </w:pPr>
      <w:r>
        <w:rPr>
          <w:b/>
          <w:bCs/>
          <w:sz w:val="24"/>
          <w:szCs w:val="24"/>
        </w:rPr>
        <w:t>Onderwerp:</w:t>
      </w:r>
    </w:p>
    <w:p w14:paraId="3E471AFB" w14:textId="2274EC9B" w:rsidR="005868CE" w:rsidRPr="001D27A2" w:rsidRDefault="005D0A0C" w:rsidP="00105B67">
      <w:pPr>
        <w:rPr>
          <w:sz w:val="24"/>
          <w:szCs w:val="24"/>
        </w:rPr>
      </w:pPr>
      <w:r w:rsidRPr="001D27A2">
        <w:rPr>
          <w:sz w:val="24"/>
          <w:szCs w:val="24"/>
        </w:rPr>
        <w:t xml:space="preserve">Een muur </w:t>
      </w:r>
      <w:r w:rsidR="00FC1714">
        <w:rPr>
          <w:sz w:val="24"/>
          <w:szCs w:val="24"/>
        </w:rPr>
        <w:t xml:space="preserve">van huizen </w:t>
      </w:r>
      <w:r w:rsidRPr="001D27A2">
        <w:rPr>
          <w:sz w:val="24"/>
          <w:szCs w:val="24"/>
        </w:rPr>
        <w:t>aan de voet van Hoogte 80</w:t>
      </w:r>
      <w:r w:rsidR="00472F79" w:rsidRPr="001D27A2">
        <w:rPr>
          <w:sz w:val="24"/>
          <w:szCs w:val="24"/>
        </w:rPr>
        <w:t xml:space="preserve">                          </w:t>
      </w:r>
      <w:bookmarkStart w:id="0" w:name="_GoBack"/>
      <w:bookmarkEnd w:id="0"/>
      <w:r w:rsidR="00472F79" w:rsidRPr="001D27A2">
        <w:rPr>
          <w:sz w:val="24"/>
          <w:szCs w:val="24"/>
        </w:rPr>
        <w:t xml:space="preserve">                                                </w:t>
      </w:r>
    </w:p>
    <w:p w14:paraId="3F9CA41F" w14:textId="0A2F1DF3" w:rsidR="005D0A0C" w:rsidRPr="001D27A2" w:rsidRDefault="00FC1714" w:rsidP="00105B67">
      <w:pPr>
        <w:rPr>
          <w:sz w:val="24"/>
          <w:szCs w:val="24"/>
        </w:rPr>
      </w:pPr>
      <w:r>
        <w:rPr>
          <w:sz w:val="24"/>
          <w:szCs w:val="24"/>
        </w:rPr>
        <w:t xml:space="preserve">en </w:t>
      </w:r>
      <w:r w:rsidR="007C715A" w:rsidRPr="001D27A2">
        <w:rPr>
          <w:sz w:val="24"/>
          <w:szCs w:val="24"/>
        </w:rPr>
        <w:t>e</w:t>
      </w:r>
      <w:r w:rsidR="005D0A0C" w:rsidRPr="001D27A2">
        <w:rPr>
          <w:sz w:val="24"/>
          <w:szCs w:val="24"/>
        </w:rPr>
        <w:t xml:space="preserve">en Commissie Ruimtelijke Kwaliteit </w:t>
      </w:r>
    </w:p>
    <w:p w14:paraId="2250A9B9" w14:textId="28A24EA6" w:rsidR="00772AAC" w:rsidRDefault="00772AAC" w:rsidP="007C715A">
      <w:pPr>
        <w:rPr>
          <w:sz w:val="24"/>
          <w:szCs w:val="24"/>
        </w:rPr>
      </w:pPr>
    </w:p>
    <w:p w14:paraId="75AFFE62" w14:textId="136252DB" w:rsidR="007C715A" w:rsidRDefault="007C715A" w:rsidP="007C715A">
      <w:pPr>
        <w:rPr>
          <w:sz w:val="24"/>
          <w:szCs w:val="24"/>
        </w:rPr>
      </w:pPr>
      <w:r>
        <w:rPr>
          <w:sz w:val="24"/>
          <w:szCs w:val="24"/>
        </w:rPr>
        <w:t>Geacht</w:t>
      </w:r>
      <w:r w:rsidR="00DB1F12">
        <w:rPr>
          <w:sz w:val="24"/>
          <w:szCs w:val="24"/>
        </w:rPr>
        <w:t>e</w:t>
      </w:r>
      <w:r>
        <w:rPr>
          <w:sz w:val="24"/>
          <w:szCs w:val="24"/>
        </w:rPr>
        <w:t xml:space="preserve"> </w:t>
      </w:r>
      <w:r w:rsidR="00B13B8D">
        <w:rPr>
          <w:sz w:val="24"/>
          <w:szCs w:val="24"/>
        </w:rPr>
        <w:t>raad</w:t>
      </w:r>
      <w:r w:rsidR="00DB1F12">
        <w:rPr>
          <w:sz w:val="24"/>
          <w:szCs w:val="24"/>
        </w:rPr>
        <w:t>sleden, geacht</w:t>
      </w:r>
      <w:r w:rsidR="00B13B8D">
        <w:rPr>
          <w:sz w:val="24"/>
          <w:szCs w:val="24"/>
        </w:rPr>
        <w:t xml:space="preserve"> </w:t>
      </w:r>
      <w:r>
        <w:rPr>
          <w:sz w:val="24"/>
          <w:szCs w:val="24"/>
        </w:rPr>
        <w:t>college</w:t>
      </w:r>
      <w:r w:rsidR="00DB1F12">
        <w:rPr>
          <w:sz w:val="24"/>
          <w:szCs w:val="24"/>
        </w:rPr>
        <w:t xml:space="preserve"> van burgemeester en wethouders</w:t>
      </w:r>
      <w:r>
        <w:rPr>
          <w:sz w:val="24"/>
          <w:szCs w:val="24"/>
        </w:rPr>
        <w:t>,</w:t>
      </w:r>
    </w:p>
    <w:p w14:paraId="666782E9" w14:textId="77777777" w:rsidR="007C715A" w:rsidRDefault="007C715A" w:rsidP="007C715A">
      <w:pPr>
        <w:rPr>
          <w:sz w:val="24"/>
          <w:szCs w:val="24"/>
        </w:rPr>
      </w:pPr>
    </w:p>
    <w:p w14:paraId="12A3C273" w14:textId="05050B50" w:rsidR="00772AAC" w:rsidRDefault="00772AAC" w:rsidP="00772AAC">
      <w:pPr>
        <w:rPr>
          <w:sz w:val="24"/>
          <w:szCs w:val="24"/>
        </w:rPr>
      </w:pPr>
      <w:r>
        <w:rPr>
          <w:sz w:val="24"/>
          <w:szCs w:val="24"/>
        </w:rPr>
        <w:t xml:space="preserve">Met grote verbazing constateerden wij dat er aan de </w:t>
      </w:r>
      <w:r w:rsidR="005D0A0C">
        <w:rPr>
          <w:sz w:val="24"/>
          <w:szCs w:val="24"/>
        </w:rPr>
        <w:t xml:space="preserve">heuvelvoet van </w:t>
      </w:r>
      <w:r>
        <w:rPr>
          <w:sz w:val="24"/>
          <w:szCs w:val="24"/>
        </w:rPr>
        <w:t xml:space="preserve">Hoogte 80 elf woningen van drie bouwlagen in aanbouw zijn. De bouwblokken van respectievelijk vijf en zes woningen van meer dan 9 meter hoog kwamen op ons over als een muur die het fraaie uitzicht belemmert. Spontaan kwam de gedachte op van een hoofdprijs voor het bederven van het stadsschoon. Wij gingen ons afvragen: </w:t>
      </w:r>
      <w:r w:rsidR="0005668B">
        <w:rPr>
          <w:sz w:val="24"/>
          <w:szCs w:val="24"/>
        </w:rPr>
        <w:t>Hebben gemeentelijke stedenbouwkundigen hier geen invloed op gehad? Zijn er in de planvormingsfase geen alarmbellen gaan rinkelen bij de buurt en bij de gemeenteraad?</w:t>
      </w:r>
      <w:r>
        <w:rPr>
          <w:sz w:val="24"/>
          <w:szCs w:val="24"/>
        </w:rPr>
        <w:t xml:space="preserve"> </w:t>
      </w:r>
      <w:r w:rsidR="00CE2382">
        <w:rPr>
          <w:sz w:val="24"/>
          <w:szCs w:val="24"/>
        </w:rPr>
        <w:t xml:space="preserve"> </w:t>
      </w:r>
    </w:p>
    <w:p w14:paraId="26F46DF6" w14:textId="0A2B2EB8" w:rsidR="00CE2382" w:rsidRDefault="00CE2382" w:rsidP="00772AAC">
      <w:pPr>
        <w:rPr>
          <w:sz w:val="24"/>
          <w:szCs w:val="24"/>
        </w:rPr>
      </w:pPr>
    </w:p>
    <w:p w14:paraId="35ABECBC" w14:textId="75BA0741" w:rsidR="00CE2382" w:rsidRDefault="00CE2382" w:rsidP="00772AAC">
      <w:pPr>
        <w:rPr>
          <w:sz w:val="24"/>
          <w:szCs w:val="24"/>
        </w:rPr>
      </w:pPr>
      <w:r>
        <w:rPr>
          <w:sz w:val="24"/>
          <w:szCs w:val="24"/>
        </w:rPr>
        <w:t xml:space="preserve">Voor onze analyse doen we een stap terug in de tijd. In 2017 </w:t>
      </w:r>
      <w:r w:rsidR="00FC1714">
        <w:rPr>
          <w:sz w:val="24"/>
          <w:szCs w:val="24"/>
        </w:rPr>
        <w:t xml:space="preserve">waren er </w:t>
      </w:r>
      <w:r>
        <w:rPr>
          <w:sz w:val="24"/>
          <w:szCs w:val="24"/>
        </w:rPr>
        <w:t>twee</w:t>
      </w:r>
      <w:r w:rsidR="009E56BC">
        <w:rPr>
          <w:sz w:val="24"/>
          <w:szCs w:val="24"/>
        </w:rPr>
        <w:t xml:space="preserve"> leden van de Socialistische Partij wethouder: de heren </w:t>
      </w:r>
      <w:r>
        <w:rPr>
          <w:sz w:val="24"/>
          <w:szCs w:val="24"/>
        </w:rPr>
        <w:t xml:space="preserve"> Elfrink en </w:t>
      </w:r>
      <w:proofErr w:type="spellStart"/>
      <w:r>
        <w:rPr>
          <w:sz w:val="24"/>
          <w:szCs w:val="24"/>
        </w:rPr>
        <w:t>Ritsema</w:t>
      </w:r>
      <w:proofErr w:type="spellEnd"/>
      <w:r>
        <w:rPr>
          <w:sz w:val="24"/>
          <w:szCs w:val="24"/>
        </w:rPr>
        <w:t xml:space="preserve">. </w:t>
      </w:r>
      <w:r w:rsidR="00FC1714">
        <w:rPr>
          <w:sz w:val="24"/>
          <w:szCs w:val="24"/>
        </w:rPr>
        <w:t xml:space="preserve">Elfrink </w:t>
      </w:r>
      <w:r w:rsidR="009E56BC">
        <w:rPr>
          <w:sz w:val="24"/>
          <w:szCs w:val="24"/>
        </w:rPr>
        <w:t xml:space="preserve">is </w:t>
      </w:r>
      <w:r w:rsidR="00FC1714">
        <w:rPr>
          <w:sz w:val="24"/>
          <w:szCs w:val="24"/>
        </w:rPr>
        <w:t xml:space="preserve">een bekende Arnhemmer. </w:t>
      </w:r>
      <w:proofErr w:type="spellStart"/>
      <w:r>
        <w:rPr>
          <w:sz w:val="24"/>
          <w:szCs w:val="24"/>
        </w:rPr>
        <w:t>Ritsema</w:t>
      </w:r>
      <w:proofErr w:type="spellEnd"/>
      <w:r>
        <w:rPr>
          <w:sz w:val="24"/>
          <w:szCs w:val="24"/>
        </w:rPr>
        <w:t xml:space="preserve"> </w:t>
      </w:r>
      <w:r w:rsidR="009E56BC">
        <w:rPr>
          <w:sz w:val="24"/>
          <w:szCs w:val="24"/>
        </w:rPr>
        <w:t>was ingevlogen vanuit Amsterdam en was bekend</w:t>
      </w:r>
      <w:r w:rsidR="00A35406">
        <w:rPr>
          <w:sz w:val="24"/>
          <w:szCs w:val="24"/>
        </w:rPr>
        <w:t xml:space="preserve"> als landelijk </w:t>
      </w:r>
      <w:r w:rsidR="005D0A0C">
        <w:rPr>
          <w:sz w:val="24"/>
          <w:szCs w:val="24"/>
        </w:rPr>
        <w:t>campagne</w:t>
      </w:r>
      <w:r w:rsidR="00A35406">
        <w:rPr>
          <w:sz w:val="24"/>
          <w:szCs w:val="24"/>
        </w:rPr>
        <w:t xml:space="preserve">leider van </w:t>
      </w:r>
      <w:r w:rsidR="00A35406" w:rsidRPr="00265E8B">
        <w:rPr>
          <w:sz w:val="24"/>
          <w:szCs w:val="24"/>
        </w:rPr>
        <w:t>Milieudefensie</w:t>
      </w:r>
      <w:r w:rsidR="00265E8B">
        <w:rPr>
          <w:sz w:val="24"/>
          <w:szCs w:val="24"/>
        </w:rPr>
        <w:t xml:space="preserve">. </w:t>
      </w:r>
      <w:r w:rsidR="00120566" w:rsidRPr="00265E8B">
        <w:rPr>
          <w:sz w:val="24"/>
          <w:szCs w:val="24"/>
        </w:rPr>
        <w:t>Onder</w:t>
      </w:r>
      <w:r w:rsidR="00120566">
        <w:rPr>
          <w:sz w:val="24"/>
          <w:szCs w:val="24"/>
        </w:rPr>
        <w:t xml:space="preserve"> zijn verantwoordelijkheid kwam er een document “Wervende woonmilieus” waarmee hij een beleid op de rails zette om </w:t>
      </w:r>
      <w:r w:rsidR="005D0A0C">
        <w:rPr>
          <w:sz w:val="24"/>
          <w:szCs w:val="24"/>
        </w:rPr>
        <w:t xml:space="preserve">voor financieel beter gesitueerden </w:t>
      </w:r>
      <w:r w:rsidR="00120566">
        <w:rPr>
          <w:sz w:val="24"/>
          <w:szCs w:val="24"/>
        </w:rPr>
        <w:t xml:space="preserve">woningbouw mogelijk te </w:t>
      </w:r>
      <w:r w:rsidR="005D0A0C">
        <w:rPr>
          <w:sz w:val="24"/>
          <w:szCs w:val="24"/>
        </w:rPr>
        <w:t xml:space="preserve">maken </w:t>
      </w:r>
      <w:r w:rsidR="000D73EC">
        <w:rPr>
          <w:sz w:val="24"/>
          <w:szCs w:val="24"/>
        </w:rPr>
        <w:t xml:space="preserve">met name op groene locaties. </w:t>
      </w:r>
      <w:r w:rsidR="00120566">
        <w:rPr>
          <w:sz w:val="24"/>
          <w:szCs w:val="24"/>
        </w:rPr>
        <w:t>Anders gezegd: in Arnhem moeten  meer rijke mensen komen te wonen. (Rozendaal annexeren lukt natuurlijk niet)</w:t>
      </w:r>
      <w:r w:rsidR="0092581D">
        <w:rPr>
          <w:sz w:val="24"/>
          <w:szCs w:val="24"/>
        </w:rPr>
        <w:t xml:space="preserve">. Als potentiële </w:t>
      </w:r>
      <w:r w:rsidR="003439D5">
        <w:rPr>
          <w:sz w:val="24"/>
          <w:szCs w:val="24"/>
        </w:rPr>
        <w:t>gemeentelijk</w:t>
      </w:r>
      <w:r w:rsidR="009E56BC">
        <w:rPr>
          <w:sz w:val="24"/>
          <w:szCs w:val="24"/>
        </w:rPr>
        <w:t>e</w:t>
      </w:r>
      <w:r w:rsidR="003439D5">
        <w:rPr>
          <w:sz w:val="24"/>
          <w:szCs w:val="24"/>
        </w:rPr>
        <w:t xml:space="preserve"> </w:t>
      </w:r>
      <w:r w:rsidR="0092581D">
        <w:rPr>
          <w:sz w:val="24"/>
          <w:szCs w:val="24"/>
        </w:rPr>
        <w:t>locaties werden o.a. genoemd: Hazegrietje, sportpark Paasberg/Beekdal, Hoogte 80</w:t>
      </w:r>
      <w:r w:rsidR="00C40908">
        <w:rPr>
          <w:sz w:val="24"/>
          <w:szCs w:val="24"/>
        </w:rPr>
        <w:t>/Ds.</w:t>
      </w:r>
      <w:r w:rsidR="0089333F">
        <w:rPr>
          <w:sz w:val="24"/>
          <w:szCs w:val="24"/>
        </w:rPr>
        <w:t xml:space="preserve"> </w:t>
      </w:r>
      <w:proofErr w:type="spellStart"/>
      <w:r w:rsidR="00C40908">
        <w:rPr>
          <w:sz w:val="24"/>
          <w:szCs w:val="24"/>
        </w:rPr>
        <w:t>Bechtlaan</w:t>
      </w:r>
      <w:proofErr w:type="spellEnd"/>
      <w:r w:rsidR="00C40908">
        <w:rPr>
          <w:sz w:val="24"/>
          <w:szCs w:val="24"/>
        </w:rPr>
        <w:t xml:space="preserve"> </w:t>
      </w:r>
      <w:r w:rsidR="0092581D">
        <w:rPr>
          <w:sz w:val="24"/>
          <w:szCs w:val="24"/>
        </w:rPr>
        <w:t xml:space="preserve"> en Sterrenberg.</w:t>
      </w:r>
      <w:r w:rsidR="00C40908">
        <w:rPr>
          <w:sz w:val="24"/>
          <w:szCs w:val="24"/>
        </w:rPr>
        <w:t xml:space="preserve"> Het document werd ter kennisneming aan de gemeenteraad voorgelegd.</w:t>
      </w:r>
    </w:p>
    <w:p w14:paraId="7799A6BD" w14:textId="5C9E98EB" w:rsidR="00C40908" w:rsidRDefault="00C40908" w:rsidP="00772AAC">
      <w:pPr>
        <w:rPr>
          <w:sz w:val="24"/>
          <w:szCs w:val="24"/>
        </w:rPr>
      </w:pPr>
    </w:p>
    <w:p w14:paraId="491D4E32" w14:textId="03356984" w:rsidR="00FC1714" w:rsidRDefault="005D0A0C" w:rsidP="00772AAC">
      <w:pPr>
        <w:rPr>
          <w:sz w:val="24"/>
          <w:szCs w:val="24"/>
        </w:rPr>
      </w:pPr>
      <w:r>
        <w:rPr>
          <w:sz w:val="24"/>
          <w:szCs w:val="24"/>
        </w:rPr>
        <w:t>W</w:t>
      </w:r>
      <w:r w:rsidR="00C40908">
        <w:rPr>
          <w:sz w:val="24"/>
          <w:szCs w:val="24"/>
        </w:rPr>
        <w:t xml:space="preserve">ethouder  </w:t>
      </w:r>
      <w:proofErr w:type="spellStart"/>
      <w:r w:rsidR="00C40908">
        <w:rPr>
          <w:sz w:val="24"/>
          <w:szCs w:val="24"/>
        </w:rPr>
        <w:t>Ritsema</w:t>
      </w:r>
      <w:proofErr w:type="spellEnd"/>
      <w:r w:rsidR="00C40908">
        <w:rPr>
          <w:sz w:val="24"/>
          <w:szCs w:val="24"/>
        </w:rPr>
        <w:t xml:space="preserve"> </w:t>
      </w:r>
      <w:r>
        <w:rPr>
          <w:sz w:val="24"/>
          <w:szCs w:val="24"/>
        </w:rPr>
        <w:t xml:space="preserve">werd </w:t>
      </w:r>
      <w:r w:rsidR="00C40908">
        <w:rPr>
          <w:sz w:val="24"/>
          <w:szCs w:val="24"/>
        </w:rPr>
        <w:t>voo</w:t>
      </w:r>
      <w:r w:rsidR="0089333F">
        <w:rPr>
          <w:sz w:val="24"/>
          <w:szCs w:val="24"/>
        </w:rPr>
        <w:t xml:space="preserve">r </w:t>
      </w:r>
      <w:r w:rsidR="00C40908">
        <w:rPr>
          <w:sz w:val="24"/>
          <w:szCs w:val="24"/>
        </w:rPr>
        <w:t>dat</w:t>
      </w:r>
      <w:r w:rsidR="0089333F">
        <w:rPr>
          <w:sz w:val="24"/>
          <w:szCs w:val="24"/>
        </w:rPr>
        <w:t xml:space="preserve"> </w:t>
      </w:r>
      <w:r w:rsidR="00C40908">
        <w:rPr>
          <w:sz w:val="24"/>
          <w:szCs w:val="24"/>
        </w:rPr>
        <w:t xml:space="preserve">beleid in een </w:t>
      </w:r>
      <w:r w:rsidR="00265E8B">
        <w:rPr>
          <w:sz w:val="24"/>
          <w:szCs w:val="24"/>
        </w:rPr>
        <w:t>scherp</w:t>
      </w:r>
      <w:r w:rsidR="00C40908">
        <w:rPr>
          <w:sz w:val="24"/>
          <w:szCs w:val="24"/>
        </w:rPr>
        <w:t xml:space="preserve"> commentaar</w:t>
      </w:r>
      <w:r w:rsidR="0089333F">
        <w:rPr>
          <w:sz w:val="24"/>
          <w:szCs w:val="24"/>
        </w:rPr>
        <w:t xml:space="preserve"> toegesproken door Milieudefensie Arnhem, dus zijn voormalige strijdmakkers. </w:t>
      </w:r>
      <w:r w:rsidR="007C715A">
        <w:rPr>
          <w:sz w:val="24"/>
          <w:szCs w:val="24"/>
        </w:rPr>
        <w:t xml:space="preserve"> </w:t>
      </w:r>
      <w:proofErr w:type="spellStart"/>
      <w:r w:rsidR="0089333F">
        <w:rPr>
          <w:sz w:val="24"/>
          <w:szCs w:val="24"/>
        </w:rPr>
        <w:t>O.a</w:t>
      </w:r>
      <w:proofErr w:type="spellEnd"/>
      <w:r w:rsidR="0089333F">
        <w:rPr>
          <w:sz w:val="24"/>
          <w:szCs w:val="24"/>
        </w:rPr>
        <w:t xml:space="preserve">: “Meneer </w:t>
      </w:r>
      <w:proofErr w:type="spellStart"/>
      <w:r w:rsidR="0089333F">
        <w:rPr>
          <w:sz w:val="24"/>
          <w:szCs w:val="24"/>
        </w:rPr>
        <w:t>Ritsema</w:t>
      </w:r>
      <w:proofErr w:type="spellEnd"/>
      <w:r w:rsidR="0089333F">
        <w:rPr>
          <w:sz w:val="24"/>
          <w:szCs w:val="24"/>
        </w:rPr>
        <w:t>, groen en landschap is geen delfstof, het is niet het groene goud dat klaar ligt om gewonnen te worden. Het is geen potentiële toplocatie voor economisch gewin en woonresort voor de happy few”.</w:t>
      </w:r>
    </w:p>
    <w:p w14:paraId="35F90CEE" w14:textId="77777777" w:rsidR="00FC1714" w:rsidRDefault="00FC1714" w:rsidP="00772AAC">
      <w:pPr>
        <w:rPr>
          <w:sz w:val="24"/>
          <w:szCs w:val="24"/>
        </w:rPr>
      </w:pPr>
    </w:p>
    <w:p w14:paraId="6C59A00F" w14:textId="01637782" w:rsidR="0089333F" w:rsidRDefault="0089333F" w:rsidP="00772AAC">
      <w:pPr>
        <w:rPr>
          <w:sz w:val="24"/>
          <w:szCs w:val="24"/>
        </w:rPr>
      </w:pPr>
      <w:r>
        <w:rPr>
          <w:sz w:val="24"/>
          <w:szCs w:val="24"/>
        </w:rPr>
        <w:t xml:space="preserve"> </w:t>
      </w:r>
      <w:r w:rsidR="007C715A">
        <w:rPr>
          <w:sz w:val="24"/>
          <w:szCs w:val="24"/>
        </w:rPr>
        <w:t xml:space="preserve">Naar onze mening </w:t>
      </w:r>
      <w:r>
        <w:rPr>
          <w:sz w:val="24"/>
          <w:szCs w:val="24"/>
        </w:rPr>
        <w:t xml:space="preserve"> moeten er voor de bouw van plukjes villa’s geen aanslagen worden gepleegd op groene oases, die Arnhem zo aantrekkelijk maken. </w:t>
      </w:r>
      <w:r w:rsidR="00F34672">
        <w:rPr>
          <w:sz w:val="24"/>
          <w:szCs w:val="24"/>
        </w:rPr>
        <w:t xml:space="preserve">Dat </w:t>
      </w:r>
      <w:r w:rsidR="00265E8B">
        <w:rPr>
          <w:sz w:val="24"/>
          <w:szCs w:val="24"/>
        </w:rPr>
        <w:t xml:space="preserve">is </w:t>
      </w:r>
      <w:r w:rsidR="009E56BC">
        <w:rPr>
          <w:sz w:val="24"/>
          <w:szCs w:val="24"/>
        </w:rPr>
        <w:t>kortzichtig beleid en bederft het karakter van Arnhem als stad met uitzonderlijk fraaie natuurwaarden.</w:t>
      </w:r>
    </w:p>
    <w:p w14:paraId="4B6F366E" w14:textId="5D4D27DF" w:rsidR="00F34672" w:rsidRDefault="00F34672" w:rsidP="00772AAC">
      <w:pPr>
        <w:rPr>
          <w:sz w:val="24"/>
          <w:szCs w:val="24"/>
        </w:rPr>
      </w:pPr>
    </w:p>
    <w:p w14:paraId="73FF80EE" w14:textId="4253D87A" w:rsidR="00811862" w:rsidRDefault="00811862" w:rsidP="00C912F2">
      <w:pPr>
        <w:jc w:val="both"/>
        <w:rPr>
          <w:sz w:val="24"/>
          <w:szCs w:val="24"/>
        </w:rPr>
      </w:pPr>
      <w:r>
        <w:rPr>
          <w:sz w:val="24"/>
          <w:szCs w:val="24"/>
        </w:rPr>
        <w:t>In de zomer van 2006 h</w:t>
      </w:r>
      <w:r w:rsidR="005D0A0C">
        <w:rPr>
          <w:sz w:val="24"/>
          <w:szCs w:val="24"/>
        </w:rPr>
        <w:t>eeft</w:t>
      </w:r>
      <w:r>
        <w:rPr>
          <w:sz w:val="24"/>
          <w:szCs w:val="24"/>
        </w:rPr>
        <w:t xml:space="preserve"> een projectontwikkelaar het terrein aan de Ds. </w:t>
      </w:r>
      <w:proofErr w:type="spellStart"/>
      <w:r>
        <w:rPr>
          <w:sz w:val="24"/>
          <w:szCs w:val="24"/>
        </w:rPr>
        <w:t>Bechtlaan</w:t>
      </w:r>
      <w:proofErr w:type="spellEnd"/>
      <w:r>
        <w:rPr>
          <w:sz w:val="24"/>
          <w:szCs w:val="24"/>
        </w:rPr>
        <w:t xml:space="preserve"> aangekocht op welk terrein een leegstaand schoolgebouw stond. Er werd een bestemmingsplan in procedure gebracht. Buren ten zuiden van het terrein maakten bezwaar </w:t>
      </w:r>
      <w:r>
        <w:rPr>
          <w:sz w:val="24"/>
          <w:szCs w:val="24"/>
        </w:rPr>
        <w:lastRenderedPageBreak/>
        <w:t>tegen de hoogte van de nieuwbouw.</w:t>
      </w:r>
      <w:r w:rsidR="00C912F2">
        <w:rPr>
          <w:sz w:val="24"/>
          <w:szCs w:val="24"/>
        </w:rPr>
        <w:t xml:space="preserve"> De gemeenteraad wilde daar wel iets mee doen en schrapte de bepaling dat de hoogtenorm nog met 10% mocht worden verhoogd. Maar onze volksvertegenwoordigers zijn kennelijk niet aan de noordkant van de bouwlocatie gaan staan op het beroemde uit</w:t>
      </w:r>
      <w:r w:rsidR="005D0A0C">
        <w:rPr>
          <w:sz w:val="24"/>
          <w:szCs w:val="24"/>
        </w:rPr>
        <w:t>zichtpunt</w:t>
      </w:r>
      <w:r w:rsidR="00C912F2">
        <w:rPr>
          <w:sz w:val="24"/>
          <w:szCs w:val="24"/>
        </w:rPr>
        <w:t xml:space="preserve"> Hoogte 80 om op zich te laten inwerken wat het effect zou zijn als er in plaats van het schoolgebouw van circa 5 m hoog 11 </w:t>
      </w:r>
      <w:r w:rsidR="005D0A0C">
        <w:rPr>
          <w:sz w:val="24"/>
          <w:szCs w:val="24"/>
        </w:rPr>
        <w:t>stadsvilla’s</w:t>
      </w:r>
      <w:r w:rsidR="00C912F2">
        <w:rPr>
          <w:sz w:val="24"/>
          <w:szCs w:val="24"/>
        </w:rPr>
        <w:t xml:space="preserve"> komen van meer dan 9 m hoog. Op 5 maart 2018 stelde de gemeenteraad het bestemmingsplan vast.</w:t>
      </w:r>
      <w:r w:rsidR="00202D87">
        <w:rPr>
          <w:sz w:val="24"/>
          <w:szCs w:val="24"/>
        </w:rPr>
        <w:t xml:space="preserve"> </w:t>
      </w:r>
    </w:p>
    <w:p w14:paraId="5E35BE01" w14:textId="4EC72167" w:rsidR="00560D04" w:rsidRDefault="00560D04" w:rsidP="00C912F2">
      <w:pPr>
        <w:jc w:val="both"/>
        <w:rPr>
          <w:sz w:val="24"/>
          <w:szCs w:val="24"/>
        </w:rPr>
      </w:pPr>
    </w:p>
    <w:p w14:paraId="48593B9E" w14:textId="5B655E42" w:rsidR="00560D04" w:rsidRDefault="00560D04" w:rsidP="00C912F2">
      <w:pPr>
        <w:jc w:val="both"/>
        <w:rPr>
          <w:sz w:val="24"/>
          <w:szCs w:val="24"/>
        </w:rPr>
      </w:pPr>
      <w:r>
        <w:rPr>
          <w:sz w:val="24"/>
          <w:szCs w:val="24"/>
        </w:rPr>
        <w:t xml:space="preserve">De woningen zijn in aanbouw. Volgens het document “Wervende woonmilieus” zouden de huizen op deze locatie zijn bedoeld voor de hogere en </w:t>
      </w:r>
      <w:proofErr w:type="spellStart"/>
      <w:r>
        <w:rPr>
          <w:sz w:val="24"/>
          <w:szCs w:val="24"/>
        </w:rPr>
        <w:t>top-inkomens</w:t>
      </w:r>
      <w:proofErr w:type="spellEnd"/>
      <w:r>
        <w:rPr>
          <w:sz w:val="24"/>
          <w:szCs w:val="24"/>
        </w:rPr>
        <w:t>. Ze zijn te koop voor prijzen vanaf ongeveer 5 ton.  Nu zie</w:t>
      </w:r>
      <w:r w:rsidR="00FC1714">
        <w:rPr>
          <w:sz w:val="24"/>
          <w:szCs w:val="24"/>
        </w:rPr>
        <w:t xml:space="preserve">n de mensen </w:t>
      </w:r>
      <w:r>
        <w:rPr>
          <w:sz w:val="24"/>
          <w:szCs w:val="24"/>
        </w:rPr>
        <w:t xml:space="preserve">de consequenties en schrijft </w:t>
      </w:r>
      <w:r w:rsidR="007C715A">
        <w:rPr>
          <w:sz w:val="24"/>
          <w:szCs w:val="24"/>
        </w:rPr>
        <w:t>De Gelderlander:</w:t>
      </w:r>
      <w:r>
        <w:rPr>
          <w:sz w:val="24"/>
          <w:szCs w:val="24"/>
        </w:rPr>
        <w:t xml:space="preserve"> “Arnhemmers balen van woningbouw die beroemd uitzicht vanaf Hoogte 80 aantast’ (3-1-20</w:t>
      </w:r>
      <w:r w:rsidR="00FB64F4">
        <w:rPr>
          <w:sz w:val="24"/>
          <w:szCs w:val="24"/>
        </w:rPr>
        <w:t>20</w:t>
      </w:r>
      <w:r>
        <w:rPr>
          <w:sz w:val="24"/>
          <w:szCs w:val="24"/>
        </w:rPr>
        <w:t xml:space="preserve">).  En dan komt </w:t>
      </w:r>
      <w:r w:rsidR="005D0A0C">
        <w:rPr>
          <w:sz w:val="24"/>
          <w:szCs w:val="24"/>
        </w:rPr>
        <w:t xml:space="preserve">voor ons </w:t>
      </w:r>
      <w:r>
        <w:rPr>
          <w:sz w:val="24"/>
          <w:szCs w:val="24"/>
        </w:rPr>
        <w:t>de vraag hoe je dergelijke ontwikkelingen kunt voorkomen.</w:t>
      </w:r>
    </w:p>
    <w:p w14:paraId="7C35FAEA" w14:textId="60A31211" w:rsidR="00132B99" w:rsidRDefault="00132B99" w:rsidP="00C912F2">
      <w:pPr>
        <w:jc w:val="both"/>
        <w:rPr>
          <w:sz w:val="24"/>
          <w:szCs w:val="24"/>
        </w:rPr>
      </w:pPr>
    </w:p>
    <w:p w14:paraId="34661429" w14:textId="41C54BB6" w:rsidR="005B0481" w:rsidRDefault="001D27A2" w:rsidP="00C912F2">
      <w:pPr>
        <w:jc w:val="both"/>
        <w:rPr>
          <w:sz w:val="24"/>
          <w:szCs w:val="24"/>
        </w:rPr>
      </w:pPr>
      <w:r>
        <w:rPr>
          <w:sz w:val="24"/>
          <w:szCs w:val="24"/>
        </w:rPr>
        <w:t xml:space="preserve">Het beleid omtrent “wervende woonmilieus” werd op de rails gezet door het gemeentebestuur zoals dat was samengesteld in de periode 2014-2018 met de Socialistische Partij voorop. Die partij maakt geen deel meer uit van de huidige regerende coalitie. In het </w:t>
      </w:r>
      <w:r w:rsidR="00FC1714">
        <w:rPr>
          <w:sz w:val="24"/>
          <w:szCs w:val="24"/>
        </w:rPr>
        <w:t>huidige c</w:t>
      </w:r>
      <w:r>
        <w:rPr>
          <w:sz w:val="24"/>
          <w:szCs w:val="24"/>
        </w:rPr>
        <w:t xml:space="preserve">oalitieakkoord 2018-2022 zien wij geen indicaties dat bedoeld beleid wordt voortgezet. </w:t>
      </w:r>
      <w:r w:rsidR="00265E8B">
        <w:rPr>
          <w:sz w:val="24"/>
          <w:szCs w:val="24"/>
        </w:rPr>
        <w:t xml:space="preserve"> We hopen dat dat zo blijft.</w:t>
      </w:r>
    </w:p>
    <w:p w14:paraId="30DACA64" w14:textId="77777777" w:rsidR="005B0481" w:rsidRDefault="005B0481" w:rsidP="00C912F2">
      <w:pPr>
        <w:jc w:val="both"/>
        <w:rPr>
          <w:sz w:val="24"/>
          <w:szCs w:val="24"/>
        </w:rPr>
      </w:pPr>
    </w:p>
    <w:p w14:paraId="0343C8F5" w14:textId="4B204A9A" w:rsidR="00132B99" w:rsidRDefault="00132B99" w:rsidP="00C912F2">
      <w:pPr>
        <w:jc w:val="both"/>
        <w:rPr>
          <w:sz w:val="24"/>
          <w:szCs w:val="24"/>
        </w:rPr>
      </w:pPr>
      <w:r>
        <w:rPr>
          <w:sz w:val="24"/>
          <w:szCs w:val="24"/>
        </w:rPr>
        <w:t>Voor buurtbewoners of een organisatie als de Vereniging Stadsschoon is het een erg moeilijke zaak en ook enorm tijdrovend om alle consequenties van een bestemmingsplan te</w:t>
      </w:r>
      <w:r w:rsidR="00782DEA">
        <w:rPr>
          <w:sz w:val="24"/>
          <w:szCs w:val="24"/>
        </w:rPr>
        <w:t xml:space="preserve"> overzien.</w:t>
      </w:r>
    </w:p>
    <w:p w14:paraId="066773E4" w14:textId="77777777" w:rsidR="00265E8B" w:rsidRDefault="00782DEA" w:rsidP="00C912F2">
      <w:pPr>
        <w:jc w:val="both"/>
        <w:rPr>
          <w:sz w:val="24"/>
          <w:szCs w:val="24"/>
        </w:rPr>
      </w:pPr>
      <w:r>
        <w:rPr>
          <w:sz w:val="24"/>
          <w:szCs w:val="24"/>
        </w:rPr>
        <w:t>Eigenlijk moet je er op kunnen vertrouwen dat de gemeentelijke stedenbouwkundigen met kwalitatie</w:t>
      </w:r>
      <w:r w:rsidR="005D0A0C">
        <w:rPr>
          <w:sz w:val="24"/>
          <w:szCs w:val="24"/>
        </w:rPr>
        <w:t xml:space="preserve">f </w:t>
      </w:r>
      <w:r>
        <w:rPr>
          <w:sz w:val="24"/>
          <w:szCs w:val="24"/>
        </w:rPr>
        <w:t>goede producten komen. Maar ze zijn ondergeschikt</w:t>
      </w:r>
      <w:r w:rsidR="00265E8B">
        <w:rPr>
          <w:sz w:val="24"/>
          <w:szCs w:val="24"/>
        </w:rPr>
        <w:t xml:space="preserve"> aan het College</w:t>
      </w:r>
      <w:r>
        <w:rPr>
          <w:sz w:val="24"/>
          <w:szCs w:val="24"/>
        </w:rPr>
        <w:t xml:space="preserve"> en </w:t>
      </w:r>
      <w:r w:rsidR="00265E8B">
        <w:rPr>
          <w:sz w:val="24"/>
          <w:szCs w:val="24"/>
        </w:rPr>
        <w:t>dan kan het politiek standpunt plotseling prevaleren boven het stedenbouwkundig vakmanschap</w:t>
      </w:r>
      <w:r>
        <w:rPr>
          <w:sz w:val="24"/>
          <w:szCs w:val="24"/>
        </w:rPr>
        <w:t xml:space="preserve">. </w:t>
      </w:r>
    </w:p>
    <w:p w14:paraId="2536275F" w14:textId="77777777" w:rsidR="00265E8B" w:rsidRDefault="00265E8B" w:rsidP="00C912F2">
      <w:pPr>
        <w:jc w:val="both"/>
        <w:rPr>
          <w:sz w:val="24"/>
          <w:szCs w:val="24"/>
        </w:rPr>
      </w:pPr>
    </w:p>
    <w:p w14:paraId="403F433B" w14:textId="6BA5144C" w:rsidR="00782DEA" w:rsidRPr="00AB4E8F" w:rsidRDefault="00265E8B" w:rsidP="00C912F2">
      <w:pPr>
        <w:jc w:val="both"/>
        <w:rPr>
          <w:b/>
          <w:sz w:val="24"/>
          <w:szCs w:val="24"/>
        </w:rPr>
      </w:pPr>
      <w:r w:rsidRPr="00265E8B">
        <w:rPr>
          <w:b/>
          <w:bCs/>
          <w:sz w:val="24"/>
          <w:szCs w:val="24"/>
        </w:rPr>
        <w:t xml:space="preserve">Inmiddels </w:t>
      </w:r>
      <w:r w:rsidR="00782DEA" w:rsidRPr="00265E8B">
        <w:rPr>
          <w:b/>
          <w:bCs/>
          <w:sz w:val="24"/>
          <w:szCs w:val="24"/>
        </w:rPr>
        <w:t>een aantal jaren geleden</w:t>
      </w:r>
      <w:r w:rsidRPr="00265E8B">
        <w:rPr>
          <w:b/>
          <w:bCs/>
          <w:sz w:val="24"/>
          <w:szCs w:val="24"/>
        </w:rPr>
        <w:t xml:space="preserve"> alweer</w:t>
      </w:r>
      <w:r w:rsidR="00782DEA" w:rsidRPr="00265E8B">
        <w:rPr>
          <w:b/>
          <w:bCs/>
          <w:sz w:val="24"/>
          <w:szCs w:val="24"/>
        </w:rPr>
        <w:t xml:space="preserve"> bestond er in er in Arnhem een onafhankelijk</w:t>
      </w:r>
      <w:r w:rsidRPr="00265E8B">
        <w:rPr>
          <w:b/>
          <w:bCs/>
          <w:sz w:val="24"/>
          <w:szCs w:val="24"/>
        </w:rPr>
        <w:t>e</w:t>
      </w:r>
      <w:r w:rsidR="00782DEA" w:rsidRPr="00265E8B">
        <w:rPr>
          <w:b/>
          <w:bCs/>
          <w:sz w:val="24"/>
          <w:szCs w:val="24"/>
        </w:rPr>
        <w:t xml:space="preserve"> Commissie Ruimtelijke Kwaliteit die in openbaarheid een breed-deskundig advies gaf over gemeentelijke ruimtelijke plannen.</w:t>
      </w:r>
      <w:r w:rsidR="00AB4E8F" w:rsidRPr="00265E8B">
        <w:rPr>
          <w:b/>
          <w:bCs/>
          <w:sz w:val="24"/>
          <w:szCs w:val="24"/>
        </w:rPr>
        <w:t xml:space="preserve"> </w:t>
      </w:r>
      <w:r w:rsidRPr="00265E8B">
        <w:rPr>
          <w:b/>
          <w:bCs/>
          <w:sz w:val="24"/>
          <w:szCs w:val="24"/>
        </w:rPr>
        <w:t xml:space="preserve"> In die situatie had de waan van de dag minder kans dan daarna het geval was. </w:t>
      </w:r>
      <w:r w:rsidR="00AB4E8F" w:rsidRPr="00AB4E8F">
        <w:rPr>
          <w:b/>
          <w:sz w:val="24"/>
          <w:szCs w:val="24"/>
        </w:rPr>
        <w:t xml:space="preserve">Daarom dringen we erop aan dat u </w:t>
      </w:r>
      <w:r w:rsidR="00782DEA" w:rsidRPr="00AB4E8F">
        <w:rPr>
          <w:b/>
          <w:sz w:val="24"/>
          <w:szCs w:val="24"/>
        </w:rPr>
        <w:t xml:space="preserve"> </w:t>
      </w:r>
      <w:r w:rsidR="00AB4E8F" w:rsidRPr="00AB4E8F">
        <w:rPr>
          <w:b/>
          <w:sz w:val="24"/>
          <w:szCs w:val="24"/>
        </w:rPr>
        <w:t>e</w:t>
      </w:r>
      <w:r w:rsidR="005D0A0C" w:rsidRPr="00AB4E8F">
        <w:rPr>
          <w:b/>
          <w:sz w:val="24"/>
          <w:szCs w:val="24"/>
        </w:rPr>
        <w:t xml:space="preserve">en dergelijke commissie </w:t>
      </w:r>
      <w:r w:rsidR="00AB4E8F" w:rsidRPr="00AB4E8F">
        <w:rPr>
          <w:b/>
          <w:sz w:val="24"/>
          <w:szCs w:val="24"/>
        </w:rPr>
        <w:t xml:space="preserve">opnieuw instelt. Dat is zo langzamerhand vinden </w:t>
      </w:r>
      <w:r w:rsidR="005D0A0C" w:rsidRPr="00AB4E8F">
        <w:rPr>
          <w:b/>
          <w:sz w:val="24"/>
          <w:szCs w:val="24"/>
        </w:rPr>
        <w:t>dringend nodig. De zaak Hoogte 80 maakt dat duidelijk.</w:t>
      </w:r>
    </w:p>
    <w:p w14:paraId="766E974C" w14:textId="3708A20B" w:rsidR="00782DEA" w:rsidRDefault="00782DEA" w:rsidP="00C912F2">
      <w:pPr>
        <w:jc w:val="both"/>
        <w:rPr>
          <w:sz w:val="24"/>
          <w:szCs w:val="24"/>
        </w:rPr>
      </w:pPr>
    </w:p>
    <w:p w14:paraId="613D5257" w14:textId="55D478F8" w:rsidR="00265E8B" w:rsidRDefault="00265E8B" w:rsidP="00C912F2">
      <w:pPr>
        <w:jc w:val="both"/>
        <w:rPr>
          <w:sz w:val="24"/>
          <w:szCs w:val="24"/>
        </w:rPr>
      </w:pPr>
      <w:r>
        <w:rPr>
          <w:sz w:val="24"/>
          <w:szCs w:val="24"/>
        </w:rPr>
        <w:t>Hoogachtend,</w:t>
      </w:r>
    </w:p>
    <w:p w14:paraId="5A8B6005" w14:textId="2FEF7A55" w:rsidR="00782DEA" w:rsidRDefault="00782DEA" w:rsidP="00C912F2">
      <w:pPr>
        <w:jc w:val="both"/>
        <w:rPr>
          <w:sz w:val="24"/>
          <w:szCs w:val="24"/>
        </w:rPr>
      </w:pPr>
    </w:p>
    <w:p w14:paraId="3B4B60D1" w14:textId="01C55894" w:rsidR="00782DEA" w:rsidRDefault="001D27A2" w:rsidP="00C912F2">
      <w:pPr>
        <w:jc w:val="both"/>
        <w:rPr>
          <w:sz w:val="24"/>
          <w:szCs w:val="24"/>
        </w:rPr>
      </w:pPr>
      <w:r>
        <w:rPr>
          <w:sz w:val="24"/>
          <w:szCs w:val="24"/>
        </w:rPr>
        <w:t>Het bestuur van de Vereniging Stadsschoon Arnhem,</w:t>
      </w:r>
    </w:p>
    <w:p w14:paraId="0AE3CFE1" w14:textId="60AAA15D" w:rsidR="001D27A2" w:rsidRDefault="001D27A2" w:rsidP="00C912F2">
      <w:pPr>
        <w:jc w:val="both"/>
        <w:rPr>
          <w:sz w:val="24"/>
          <w:szCs w:val="24"/>
        </w:rPr>
      </w:pPr>
    </w:p>
    <w:p w14:paraId="0CFD4738" w14:textId="6BA1DCBF" w:rsidR="001D27A2" w:rsidRDefault="001D27A2" w:rsidP="00C912F2">
      <w:pPr>
        <w:jc w:val="both"/>
        <w:rPr>
          <w:sz w:val="24"/>
          <w:szCs w:val="24"/>
        </w:rPr>
      </w:pPr>
    </w:p>
    <w:p w14:paraId="3B9E8E70" w14:textId="4CCB2CB0" w:rsidR="001D27A2" w:rsidRDefault="001D27A2" w:rsidP="00C912F2">
      <w:pPr>
        <w:jc w:val="both"/>
        <w:rPr>
          <w:sz w:val="24"/>
          <w:szCs w:val="24"/>
        </w:rPr>
      </w:pPr>
    </w:p>
    <w:p w14:paraId="297E3926" w14:textId="20B044B0" w:rsidR="001D27A2" w:rsidRDefault="001D27A2" w:rsidP="00C912F2">
      <w:pPr>
        <w:jc w:val="both"/>
        <w:rPr>
          <w:sz w:val="24"/>
          <w:szCs w:val="24"/>
        </w:rPr>
      </w:pPr>
      <w:r>
        <w:rPr>
          <w:sz w:val="24"/>
          <w:szCs w:val="24"/>
        </w:rPr>
        <w:t>P. van Dijk, voorzitter</w:t>
      </w:r>
      <w:r w:rsidR="00EA61B2">
        <w:rPr>
          <w:sz w:val="24"/>
          <w:szCs w:val="24"/>
        </w:rPr>
        <w:t xml:space="preserve"> en wnd.  secretaris</w:t>
      </w:r>
    </w:p>
    <w:p w14:paraId="43DA28FA" w14:textId="7C3EB077" w:rsidR="00EA61B2" w:rsidRDefault="00EA61B2" w:rsidP="00C912F2">
      <w:pPr>
        <w:jc w:val="both"/>
        <w:rPr>
          <w:sz w:val="24"/>
          <w:szCs w:val="24"/>
        </w:rPr>
      </w:pPr>
      <w:r>
        <w:rPr>
          <w:sz w:val="24"/>
          <w:szCs w:val="24"/>
        </w:rPr>
        <w:t>Oegstgeestraat 3, 6843 HV Arnhem</w:t>
      </w:r>
    </w:p>
    <w:p w14:paraId="46D31F33" w14:textId="2C60D30D" w:rsidR="00202D87" w:rsidRDefault="00202D87" w:rsidP="00C912F2">
      <w:pPr>
        <w:jc w:val="both"/>
        <w:rPr>
          <w:sz w:val="24"/>
          <w:szCs w:val="24"/>
        </w:rPr>
      </w:pPr>
    </w:p>
    <w:p w14:paraId="74D47012" w14:textId="72445C34" w:rsidR="000A6700" w:rsidRDefault="000A6700" w:rsidP="00772AAC">
      <w:pPr>
        <w:rPr>
          <w:sz w:val="24"/>
          <w:szCs w:val="24"/>
        </w:rPr>
      </w:pPr>
    </w:p>
    <w:sectPr w:rsidR="000A67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62FA" w14:textId="77777777" w:rsidR="00853062" w:rsidRDefault="00853062" w:rsidP="00265E8B">
      <w:r>
        <w:separator/>
      </w:r>
    </w:p>
  </w:endnote>
  <w:endnote w:type="continuationSeparator" w:id="0">
    <w:p w14:paraId="1AD4FA78" w14:textId="77777777" w:rsidR="00853062" w:rsidRDefault="00853062" w:rsidP="0026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1AD3" w14:textId="12462064" w:rsidR="00265E8B" w:rsidRPr="00265E8B" w:rsidRDefault="005478A7">
    <w:pPr>
      <w:pStyle w:val="Voettekst"/>
      <w:rPr>
        <w:sz w:val="16"/>
        <w:szCs w:val="16"/>
      </w:rPr>
    </w:pPr>
    <w:r>
      <w:rPr>
        <w:b/>
        <w:bCs/>
        <w:noProof/>
        <w:sz w:val="24"/>
        <w:szCs w:val="24"/>
        <w:lang w:eastAsia="nl-NL"/>
      </w:rPr>
      <w:drawing>
        <wp:anchor distT="0" distB="0" distL="114300" distR="114300" simplePos="0" relativeHeight="251659264" behindDoc="0" locked="0" layoutInCell="1" allowOverlap="1" wp14:anchorId="1951B2DD" wp14:editId="7FF29AB3">
          <wp:simplePos x="0" y="0"/>
          <wp:positionH relativeFrom="margin">
            <wp:posOffset>4972050</wp:posOffset>
          </wp:positionH>
          <wp:positionV relativeFrom="bottomMargin">
            <wp:posOffset>95250</wp:posOffset>
          </wp:positionV>
          <wp:extent cx="712470" cy="4762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71247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E8B" w:rsidRPr="00265E8B">
      <w:rPr>
        <w:sz w:val="16"/>
        <w:szCs w:val="16"/>
      </w:rPr>
      <w:t xml:space="preserve">Vereniging Stadsschoon Arnhem – Oegstgeeststraat 3 – 6843 HV  Arnhem -  </w:t>
    </w:r>
    <w:hyperlink r:id="rId2" w:history="1">
      <w:r w:rsidRPr="00B44529">
        <w:rPr>
          <w:rStyle w:val="Hyperlink"/>
          <w:sz w:val="16"/>
          <w:szCs w:val="16"/>
        </w:rPr>
        <w:t>www.stadsschoon.nl</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12A3" w14:textId="77777777" w:rsidR="00853062" w:rsidRDefault="00853062" w:rsidP="00265E8B">
      <w:r>
        <w:separator/>
      </w:r>
    </w:p>
  </w:footnote>
  <w:footnote w:type="continuationSeparator" w:id="0">
    <w:p w14:paraId="633DED99" w14:textId="77777777" w:rsidR="00853062" w:rsidRDefault="00853062" w:rsidP="0026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AC"/>
    <w:rsid w:val="00035ED3"/>
    <w:rsid w:val="00044772"/>
    <w:rsid w:val="0005668B"/>
    <w:rsid w:val="000A2B53"/>
    <w:rsid w:val="000A6700"/>
    <w:rsid w:val="000D73EC"/>
    <w:rsid w:val="00105B67"/>
    <w:rsid w:val="00120566"/>
    <w:rsid w:val="00132B99"/>
    <w:rsid w:val="001D27A2"/>
    <w:rsid w:val="00202D87"/>
    <w:rsid w:val="00250B19"/>
    <w:rsid w:val="00265E8B"/>
    <w:rsid w:val="003439D5"/>
    <w:rsid w:val="00472F79"/>
    <w:rsid w:val="005478A7"/>
    <w:rsid w:val="00560D04"/>
    <w:rsid w:val="005868CE"/>
    <w:rsid w:val="005B0481"/>
    <w:rsid w:val="005D0A0C"/>
    <w:rsid w:val="00740F5E"/>
    <w:rsid w:val="00772AAC"/>
    <w:rsid w:val="00782DEA"/>
    <w:rsid w:val="007C715A"/>
    <w:rsid w:val="00811862"/>
    <w:rsid w:val="00853062"/>
    <w:rsid w:val="0089333F"/>
    <w:rsid w:val="0092581D"/>
    <w:rsid w:val="00963982"/>
    <w:rsid w:val="009B53A6"/>
    <w:rsid w:val="009E56BC"/>
    <w:rsid w:val="00A35406"/>
    <w:rsid w:val="00AB4E8F"/>
    <w:rsid w:val="00AD6A8D"/>
    <w:rsid w:val="00B13B8D"/>
    <w:rsid w:val="00C40908"/>
    <w:rsid w:val="00C912F2"/>
    <w:rsid w:val="00CE2382"/>
    <w:rsid w:val="00DB1F12"/>
    <w:rsid w:val="00DF4E8C"/>
    <w:rsid w:val="00EA61B2"/>
    <w:rsid w:val="00F34672"/>
    <w:rsid w:val="00F62FAC"/>
    <w:rsid w:val="00FB64F4"/>
    <w:rsid w:val="00FC1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739D"/>
  <w15:chartTrackingRefBased/>
  <w15:docId w15:val="{EC837ED6-0833-4724-B13E-17E5600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5E8B"/>
    <w:pPr>
      <w:tabs>
        <w:tab w:val="center" w:pos="4536"/>
        <w:tab w:val="right" w:pos="9072"/>
      </w:tabs>
    </w:pPr>
  </w:style>
  <w:style w:type="character" w:customStyle="1" w:styleId="KoptekstChar">
    <w:name w:val="Koptekst Char"/>
    <w:basedOn w:val="Standaardalinea-lettertype"/>
    <w:link w:val="Koptekst"/>
    <w:uiPriority w:val="99"/>
    <w:rsid w:val="00265E8B"/>
  </w:style>
  <w:style w:type="paragraph" w:styleId="Voettekst">
    <w:name w:val="footer"/>
    <w:basedOn w:val="Standaard"/>
    <w:link w:val="VoettekstChar"/>
    <w:uiPriority w:val="99"/>
    <w:unhideWhenUsed/>
    <w:rsid w:val="00265E8B"/>
    <w:pPr>
      <w:tabs>
        <w:tab w:val="center" w:pos="4536"/>
        <w:tab w:val="right" w:pos="9072"/>
      </w:tabs>
    </w:pPr>
  </w:style>
  <w:style w:type="character" w:customStyle="1" w:styleId="VoettekstChar">
    <w:name w:val="Voettekst Char"/>
    <w:basedOn w:val="Standaardalinea-lettertype"/>
    <w:link w:val="Voettekst"/>
    <w:uiPriority w:val="99"/>
    <w:rsid w:val="00265E8B"/>
  </w:style>
  <w:style w:type="character" w:styleId="Hyperlink">
    <w:name w:val="Hyperlink"/>
    <w:basedOn w:val="Standaardalinea-lettertype"/>
    <w:uiPriority w:val="99"/>
    <w:unhideWhenUsed/>
    <w:rsid w:val="005478A7"/>
    <w:rPr>
      <w:color w:val="0563C1" w:themeColor="hyperlink"/>
      <w:u w:val="single"/>
    </w:rPr>
  </w:style>
  <w:style w:type="character" w:styleId="Onopgelostemelding">
    <w:name w:val="Unresolved Mention"/>
    <w:basedOn w:val="Standaardalinea-lettertype"/>
    <w:uiPriority w:val="99"/>
    <w:semiHidden/>
    <w:unhideWhenUsed/>
    <w:rsid w:val="0054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adsschoon.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798</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Bod</dc:creator>
  <cp:keywords/>
  <dc:description/>
  <cp:lastModifiedBy>Pieter van Dijk</cp:lastModifiedBy>
  <cp:revision>5</cp:revision>
  <cp:lastPrinted>2020-02-20T15:08:00Z</cp:lastPrinted>
  <dcterms:created xsi:type="dcterms:W3CDTF">2020-02-20T15:06:00Z</dcterms:created>
  <dcterms:modified xsi:type="dcterms:W3CDTF">2020-02-20T15:09:00Z</dcterms:modified>
</cp:coreProperties>
</file>